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Total fat mass, kg (beta coefficient 1.75 (95% CI 1.13 to 2.38),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1.75 (95% CI 1.13 to 2.38)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