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Total fat mass, kg (beta coefficient 4.36 (95% CI 3.66 to 5.07),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4.36 (95% CI 3.66 to 5.07)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