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Total fat mass, kg (beta coefficient 2.58 (95% CI 1.97 to 3.18),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2.58 (95% CI 1.97 to 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