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Total fat mass, kg (beta coefficient per 1-SD 1.23 (95% CI 0.91 to 1.55),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1.23 (95% CI 0.91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112.0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