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inversely associated with Total lean mass, kg (beta coefficient per 1-SD -2.25 (95% CI -2.57 to -1.94), false discovery rate q &lt;0.001) among 6582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-2.25 (95% CI -2.57 to -1.94)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