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Total lean mass, kg (beta coefficient -1.21 (95% CI -1.77 to -0.64),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-1.21 (95% CI -1.77 to -0.64)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