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Total lean mass, kg (beta coefficient per 1-SD 0.61 (95% CI 0.34 to 0.88),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0.61 (95% CI 0.34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