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Total lean mass, kg (beta coefficient 2.02 (95% CI 0.60 to 3.44), false discovery rate q 0.008)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2.02 (95% CI 0.60 to 3.44)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