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Total lean mass, kg (beta coefficient 2.21 (95% CI 1.77 to 2.66),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2.21 (95% CI 1.77 to 2.66)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