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Total lean mass, kg (beta coefficient 4.28 (95% CI 3.82 to 4.73),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4.28 (95% CI 3.82 to 4.73)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