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Total lean mass, kg (beta coefficient -0.39 (95% CI -0.77 to -0.01), false discovery rate q 0.058)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-0.39 (95% CI -0.77 to -0.01)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