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Triglycerides, mg/dL (beta coefficient per 1-SD 24.83 (95% CI 15.15 to 34.52),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24.83 (95% CI 15.15 to 34.52)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