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Triglycerides, mg/dL (beta coefficient per 1-SD 28.30 (95% CI 23.84 to 32.76),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28.30 (95% CI 23.84 to 32.76)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