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Triglycerides, mg/dL (beta coefficient per 1-SD 18.69 (95% CI 14.34 to 23.04),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18.69 (95% CI 14.34 to 23.04)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