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Triglycerides, mg/dL (beta coefficient per 1-SD of log 24.46 (95% CI 21.89 to 27.03),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24.46 (95% CI 21.89 to 27.03)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