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Triglycerides, mg/dL (beta coefficient 17.87 (95% CI 13.08 to 22.65),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17.87 (95% CI 13.08 to 22.65)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