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Triglycerides, mg/dL (beta coefficient 39.56 (95% CI 34.46 to 44.66),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39.56 (95% CI 34.46 to 44.66)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