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Triglycerides, mg/dL (beta coefficient 24.23 (95% CI 10.37 to 38.09), false discovery rate q 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24.23 (95% CI 10.37 to 38.09)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