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Triglycerides, mg/dL (beta coefficient -17.46 (95% CI -29.83 to -5.09), false discovery rate q 0.009)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-17.46 (95% CI -29.83 to -5.09)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