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Triglycerides, mg/dL (beta coefficient per 1-SD 12.33 (95% CI 10.59 to 14.07),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12.33 (95% CI 10.59 to 14.07)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