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Triglycerides, mg/dL (beta coefficient per 1-SD 28.71 (95% CI 27.20 to 30.23),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28.71 (95% CI 27.20 to 30.23)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