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Triglycerides, mg/dL (beta coefficient per 1-SD 25.68 (95% CI 23.79 to 27.57),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25.68 (95% CI 23.79 to 27.57)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