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Waist circumference, cm (beta coefficient per 1-SD 2.28 (95% CI 2.14 to 2.41), false discovery rate q &lt;0.001) among 37240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2.28 (95% CI 2.14 to 2.41)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