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Waist circumference, cm (beta coefficient 0.41 (95% CI 0.05 to 0.76), false discovery rate q 0.034) among 37240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0.41 (95% CI 0.05 to 0.76)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