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Waist-to-height ratio (beta coefficient -0.01 (95% CI -0.01 to -0.00), false discovery rate q &lt;0.001) among 37073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