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Waist-to-height ratio (beta coefficient per 1-SD -0.00 (95% CI -0.01 to -0.00),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