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Weight, kg (beta coefficient -0.24 (95% CI -0.43 to -0.05), false discovery rate q 0.020)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-0.43 to -0.05)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