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Weight, kg (beta coefficient 0.56 (95% CI 0.30 to 0.82),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0.56 (95% CI 0.30 to 0.82)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