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Weight, kg (beta coefficient per 1-SD 0.02 (95% CI -0.05 to 0.08), false discovery rate q 0.642)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-0.05 to 0.08)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