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Weight, kg (beta coefficient 0.43 (95% CI 0.30 to 0.57),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0.43 (95% CI 0.30 to 0.57)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