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Chronic kidney disease (KDIGO: eGFR&lt;60 or ACR&gt;=30) · KNHANES · 3 models compared · tuning, full metrics, threshold, SHAP, PDP</w:t>
      </w:r>
    </w:p>
    <w:p>
      <w:r>
        <w:t>[ML] outcome = ckd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9.6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0.7861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0.7687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0.7777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12</w:t>
            </w:r>
          </w:p>
        </w:tc>
        <w:tc>
          <w:tcPr>
            <w:tcW w:type="dxa" w:w="455"/>
          </w:tcPr>
          <w:p>
            <w:r>
              <w:t>1622</w:t>
            </w:r>
          </w:p>
        </w:tc>
        <w:tc>
          <w:tcPr>
            <w:tcW w:type="dxa" w:w="455"/>
          </w:tcPr>
          <w:p>
            <w:r>
              <w:t>6</w:t>
            </w:r>
          </w:p>
        </w:tc>
        <w:tc>
          <w:tcPr>
            <w:tcW w:type="dxa" w:w="455"/>
          </w:tcPr>
          <w:p>
            <w:r>
              <w:t>160</w:t>
            </w:r>
          </w:p>
        </w:tc>
        <w:tc>
          <w:tcPr>
            <w:tcW w:type="dxa" w:w="455"/>
          </w:tcPr>
          <w:p>
            <w:r>
              <w:t>0.0698</w:t>
            </w:r>
          </w:p>
        </w:tc>
        <w:tc>
          <w:tcPr>
            <w:tcW w:type="dxa" w:w="455"/>
          </w:tcPr>
          <w:p>
            <w:r>
              <w:t>0.9963</w:t>
            </w:r>
          </w:p>
        </w:tc>
        <w:tc>
          <w:tcPr>
            <w:tcW w:type="dxa" w:w="455"/>
          </w:tcPr>
          <w:p>
            <w:r>
              <w:t>0.6667</w:t>
            </w:r>
          </w:p>
        </w:tc>
        <w:tc>
          <w:tcPr>
            <w:tcW w:type="dxa" w:w="455"/>
          </w:tcPr>
          <w:p>
            <w:r>
              <w:t>0.9102</w:t>
            </w:r>
          </w:p>
        </w:tc>
        <w:tc>
          <w:tcPr>
            <w:tcW w:type="dxa" w:w="455"/>
          </w:tcPr>
          <w:p>
            <w:r>
              <w:t>0.9078</w:t>
            </w:r>
          </w:p>
        </w:tc>
        <w:tc>
          <w:tcPr>
            <w:tcW w:type="dxa" w:w="455"/>
          </w:tcPr>
          <w:p>
            <w:r>
              <w:t>0.533</w:t>
            </w:r>
          </w:p>
        </w:tc>
        <w:tc>
          <w:tcPr>
            <w:tcW w:type="dxa" w:w="455"/>
          </w:tcPr>
          <w:p>
            <w:r>
              <w:t>0.1263</w:t>
            </w:r>
          </w:p>
        </w:tc>
        <w:tc>
          <w:tcPr>
            <w:tcW w:type="dxa" w:w="455"/>
          </w:tcPr>
          <w:p>
            <w:r>
              <w:t>0.1952</w:t>
            </w:r>
          </w:p>
        </w:tc>
        <w:tc>
          <w:tcPr>
            <w:tcW w:type="dxa" w:w="455"/>
          </w:tcPr>
          <w:p>
            <w:r>
              <w:t>0.1102</w:t>
            </w:r>
          </w:p>
        </w:tc>
        <w:tc>
          <w:tcPr>
            <w:tcW w:type="dxa" w:w="455"/>
          </w:tcPr>
          <w:p>
            <w:r>
              <w:t>0.8128</w:t>
            </w:r>
          </w:p>
        </w:tc>
        <w:tc>
          <w:tcPr>
            <w:tcW w:type="dxa" w:w="455"/>
          </w:tcPr>
          <w:p>
            <w:r>
              <w:t>0.3523</w:t>
            </w:r>
          </w:p>
        </w:tc>
        <w:tc>
          <w:tcPr>
            <w:tcW w:type="dxa" w:w="455"/>
          </w:tcPr>
          <w:p>
            <w:r>
              <w:t>0.274</w:t>
            </w:r>
          </w:p>
        </w:tc>
        <w:tc>
          <w:tcPr>
            <w:tcW w:type="dxa" w:w="455"/>
          </w:tcPr>
          <w:p>
            <w:r>
              <w:t>0.0758</w:t>
            </w:r>
          </w:p>
        </w:tc>
        <w:tc>
          <w:tcPr>
            <w:tcW w:type="dxa" w:w="455"/>
          </w:tcPr>
          <w:p>
            <w:r>
              <w:t>0.5826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18</w:t>
            </w:r>
          </w:p>
        </w:tc>
        <w:tc>
          <w:tcPr>
            <w:tcW w:type="dxa" w:w="455"/>
          </w:tcPr>
          <w:p>
            <w:r>
              <w:t>1613</w:t>
            </w:r>
          </w:p>
        </w:tc>
        <w:tc>
          <w:tcPr>
            <w:tcW w:type="dxa" w:w="455"/>
          </w:tcPr>
          <w:p>
            <w:r>
              <w:t>15</w:t>
            </w:r>
          </w:p>
        </w:tc>
        <w:tc>
          <w:tcPr>
            <w:tcW w:type="dxa" w:w="455"/>
          </w:tcPr>
          <w:p>
            <w:r>
              <w:t>154</w:t>
            </w:r>
          </w:p>
        </w:tc>
        <w:tc>
          <w:tcPr>
            <w:tcW w:type="dxa" w:w="455"/>
          </w:tcPr>
          <w:p>
            <w:r>
              <w:t>0.1047</w:t>
            </w:r>
          </w:p>
        </w:tc>
        <w:tc>
          <w:tcPr>
            <w:tcW w:type="dxa" w:w="455"/>
          </w:tcPr>
          <w:p>
            <w:r>
              <w:t>0.9908</w:t>
            </w:r>
          </w:p>
        </w:tc>
        <w:tc>
          <w:tcPr>
            <w:tcW w:type="dxa" w:w="455"/>
          </w:tcPr>
          <w:p>
            <w:r>
              <w:t>0.5455</w:t>
            </w:r>
          </w:p>
        </w:tc>
        <w:tc>
          <w:tcPr>
            <w:tcW w:type="dxa" w:w="455"/>
          </w:tcPr>
          <w:p>
            <w:r>
              <w:t>0.9128</w:t>
            </w:r>
          </w:p>
        </w:tc>
        <w:tc>
          <w:tcPr>
            <w:tcW w:type="dxa" w:w="455"/>
          </w:tcPr>
          <w:p>
            <w:r>
              <w:t>0.9061</w:t>
            </w:r>
          </w:p>
        </w:tc>
        <w:tc>
          <w:tcPr>
            <w:tcW w:type="dxa" w:w="455"/>
          </w:tcPr>
          <w:p>
            <w:r>
              <w:t>0.5477</w:t>
            </w:r>
          </w:p>
        </w:tc>
        <w:tc>
          <w:tcPr>
            <w:tcW w:type="dxa" w:w="455"/>
          </w:tcPr>
          <w:p>
            <w:r>
              <w:t>0.1756</w:t>
            </w:r>
          </w:p>
        </w:tc>
        <w:tc>
          <w:tcPr>
            <w:tcW w:type="dxa" w:w="455"/>
          </w:tcPr>
          <w:p>
            <w:r>
              <w:t>0.2091</w:t>
            </w:r>
          </w:p>
        </w:tc>
        <w:tc>
          <w:tcPr>
            <w:tcW w:type="dxa" w:w="455"/>
          </w:tcPr>
          <w:p>
            <w:r>
              <w:t>0.1494</w:t>
            </w:r>
          </w:p>
        </w:tc>
        <w:tc>
          <w:tcPr>
            <w:tcW w:type="dxa" w:w="455"/>
          </w:tcPr>
          <w:p>
            <w:r>
              <w:t>0.8007</w:t>
            </w:r>
          </w:p>
        </w:tc>
        <w:tc>
          <w:tcPr>
            <w:tcW w:type="dxa" w:w="455"/>
          </w:tcPr>
          <w:p>
            <w:r>
              <w:t>0.3337</w:t>
            </w:r>
          </w:p>
        </w:tc>
        <w:tc>
          <w:tcPr>
            <w:tcW w:type="dxa" w:w="455"/>
          </w:tcPr>
          <w:p>
            <w:r>
              <w:t>0.2605</w:t>
            </w:r>
          </w:p>
        </w:tc>
        <w:tc>
          <w:tcPr>
            <w:tcW w:type="dxa" w:w="455"/>
          </w:tcPr>
          <w:p>
            <w:r>
              <w:t>0.075</w:t>
            </w:r>
          </w:p>
        </w:tc>
        <w:tc>
          <w:tcPr>
            <w:tcW w:type="dxa" w:w="455"/>
          </w:tcPr>
          <w:p>
            <w:r>
              <w:t>0.5672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19</w:t>
            </w:r>
          </w:p>
        </w:tc>
        <w:tc>
          <w:tcPr>
            <w:tcW w:type="dxa" w:w="455"/>
          </w:tcPr>
          <w:p>
            <w:r>
              <w:t>1611</w:t>
            </w:r>
          </w:p>
        </w:tc>
        <w:tc>
          <w:tcPr>
            <w:tcW w:type="dxa" w:w="455"/>
          </w:tcPr>
          <w:p>
            <w:r>
              <w:t>17</w:t>
            </w:r>
          </w:p>
        </w:tc>
        <w:tc>
          <w:tcPr>
            <w:tcW w:type="dxa" w:w="455"/>
          </w:tcPr>
          <w:p>
            <w:r>
              <w:t>153</w:t>
            </w:r>
          </w:p>
        </w:tc>
        <w:tc>
          <w:tcPr>
            <w:tcW w:type="dxa" w:w="455"/>
          </w:tcPr>
          <w:p>
            <w:r>
              <w:t>0.1105</w:t>
            </w:r>
          </w:p>
        </w:tc>
        <w:tc>
          <w:tcPr>
            <w:tcW w:type="dxa" w:w="455"/>
          </w:tcPr>
          <w:p>
            <w:r>
              <w:t>0.9896</w:t>
            </w:r>
          </w:p>
        </w:tc>
        <w:tc>
          <w:tcPr>
            <w:tcW w:type="dxa" w:w="455"/>
          </w:tcPr>
          <w:p>
            <w:r>
              <w:t>0.5278</w:t>
            </w:r>
          </w:p>
        </w:tc>
        <w:tc>
          <w:tcPr>
            <w:tcW w:type="dxa" w:w="455"/>
          </w:tcPr>
          <w:p>
            <w:r>
              <w:t>0.9133</w:t>
            </w:r>
          </w:p>
        </w:tc>
        <w:tc>
          <w:tcPr>
            <w:tcW w:type="dxa" w:w="455"/>
          </w:tcPr>
          <w:p>
            <w:r>
              <w:t>0.9056</w:t>
            </w:r>
          </w:p>
        </w:tc>
        <w:tc>
          <w:tcPr>
            <w:tcW w:type="dxa" w:w="455"/>
          </w:tcPr>
          <w:p>
            <w:r>
              <w:t>0.55</w:t>
            </w:r>
          </w:p>
        </w:tc>
        <w:tc>
          <w:tcPr>
            <w:tcW w:type="dxa" w:w="455"/>
          </w:tcPr>
          <w:p>
            <w:r>
              <w:t>0.1827</w:t>
            </w:r>
          </w:p>
        </w:tc>
        <w:tc>
          <w:tcPr>
            <w:tcW w:type="dxa" w:w="455"/>
          </w:tcPr>
          <w:p>
            <w:r>
              <w:t>0.21</w:t>
            </w:r>
          </w:p>
        </w:tc>
        <w:tc>
          <w:tcPr>
            <w:tcW w:type="dxa" w:w="455"/>
          </w:tcPr>
          <w:p>
            <w:r>
              <w:t>0.1547</w:t>
            </w:r>
          </w:p>
        </w:tc>
        <w:tc>
          <w:tcPr>
            <w:tcW w:type="dxa" w:w="455"/>
          </w:tcPr>
          <w:p>
            <w:r>
              <w:t>0.7955</w:t>
            </w:r>
          </w:p>
        </w:tc>
        <w:tc>
          <w:tcPr>
            <w:tcW w:type="dxa" w:w="455"/>
          </w:tcPr>
          <w:p>
            <w:r>
              <w:t>0.3254</w:t>
            </w:r>
          </w:p>
        </w:tc>
        <w:tc>
          <w:tcPr>
            <w:tcW w:type="dxa" w:w="455"/>
          </w:tcPr>
          <w:p>
            <w:r>
              <w:t>0.263</w:t>
            </w:r>
          </w:p>
        </w:tc>
        <w:tc>
          <w:tcPr>
            <w:tcW w:type="dxa" w:w="455"/>
          </w:tcPr>
          <w:p>
            <w:r>
              <w:t>0.0754</w:t>
            </w:r>
          </w:p>
        </w:tc>
        <w:tc>
          <w:tcPr>
            <w:tcW w:type="dxa" w:w="455"/>
          </w:tcPr>
          <w:p>
            <w:r>
              <w:t>0.5604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LogisticRegression (combined=0.5826)</w:t>
      </w:r>
    </w:p>
    <w:p>
      <w:r>
        <w:t>Among 3 candidate models, LogisticRegression achieved the highest combined score, with an area under the receiver operating characteristic curve of 0.8128 and area under the precision-recall curve of 0.3523.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157.0</w:t>
            </w:r>
          </w:p>
        </w:tc>
        <w:tc>
          <w:tcPr>
            <w:tcW w:type="dxa" w:w="785"/>
          </w:tcPr>
          <w:p>
            <w:r>
              <w:t>810.0</w:t>
            </w:r>
          </w:p>
        </w:tc>
        <w:tc>
          <w:tcPr>
            <w:tcW w:type="dxa" w:w="785"/>
          </w:tcPr>
          <w:p>
            <w:r>
              <w:t>818.0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0.498</w:t>
            </w:r>
          </w:p>
        </w:tc>
        <w:tc>
          <w:tcPr>
            <w:tcW w:type="dxa" w:w="785"/>
          </w:tcPr>
          <w:p>
            <w:r>
              <w:t>0.161</w:t>
            </w:r>
          </w:p>
        </w:tc>
        <w:tc>
          <w:tcPr>
            <w:tcW w:type="dxa" w:w="785"/>
          </w:tcPr>
          <w:p>
            <w:r>
              <w:t>0.982</w:t>
            </w:r>
          </w:p>
        </w:tc>
        <w:tc>
          <w:tcPr>
            <w:tcW w:type="dxa" w:w="785"/>
          </w:tcPr>
          <w:p>
            <w:r>
              <w:t>0.274</w:t>
            </w:r>
          </w:p>
        </w:tc>
        <w:tc>
          <w:tcPr>
            <w:tcW w:type="dxa" w:w="785"/>
          </w:tcPr>
          <w:p>
            <w:r>
              <w:t>0.537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101.0</w:t>
            </w:r>
          </w:p>
        </w:tc>
        <w:tc>
          <w:tcPr>
            <w:tcW w:type="dxa" w:w="785"/>
          </w:tcPr>
          <w:p>
            <w:r>
              <w:t>1352.0</w:t>
            </w:r>
          </w:p>
        </w:tc>
        <w:tc>
          <w:tcPr>
            <w:tcW w:type="dxa" w:w="785"/>
          </w:tcPr>
          <w:p>
            <w:r>
              <w:t>276.0</w:t>
            </w:r>
          </w:p>
        </w:tc>
        <w:tc>
          <w:tcPr>
            <w:tcW w:type="dxa" w:w="785"/>
          </w:tcPr>
          <w:p>
            <w:r>
              <w:t>71.0</w:t>
            </w:r>
          </w:p>
        </w:tc>
        <w:tc>
          <w:tcPr>
            <w:tcW w:type="dxa" w:w="785"/>
          </w:tcPr>
          <w:p>
            <w:r>
              <w:t>0.587</w:t>
            </w:r>
          </w:p>
        </w:tc>
        <w:tc>
          <w:tcPr>
            <w:tcW w:type="dxa" w:w="785"/>
          </w:tcPr>
          <w:p>
            <w:r>
              <w:t>0.83</w:t>
            </w:r>
          </w:p>
        </w:tc>
        <w:tc>
          <w:tcPr>
            <w:tcW w:type="dxa" w:w="785"/>
          </w:tcPr>
          <w:p>
            <w:r>
              <w:t>0.268</w:t>
            </w:r>
          </w:p>
        </w:tc>
        <w:tc>
          <w:tcPr>
            <w:tcW w:type="dxa" w:w="785"/>
          </w:tcPr>
          <w:p>
            <w:r>
              <w:t>0.95</w:t>
            </w:r>
          </w:p>
        </w:tc>
        <w:tc>
          <w:tcPr>
            <w:tcW w:type="dxa" w:w="785"/>
          </w:tcPr>
          <w:p>
            <w:r>
              <w:t>0.368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55.0</w:t>
            </w:r>
          </w:p>
        </w:tc>
        <w:tc>
          <w:tcPr>
            <w:tcW w:type="dxa" w:w="785"/>
          </w:tcPr>
          <w:p>
            <w:r>
              <w:t>1545.0</w:t>
            </w:r>
          </w:p>
        </w:tc>
        <w:tc>
          <w:tcPr>
            <w:tcW w:type="dxa" w:w="785"/>
          </w:tcPr>
          <w:p>
            <w:r>
              <w:t>83.0</w:t>
            </w:r>
          </w:p>
        </w:tc>
        <w:tc>
          <w:tcPr>
            <w:tcW w:type="dxa" w:w="785"/>
          </w:tcPr>
          <w:p>
            <w:r>
              <w:t>117.0</w:t>
            </w:r>
          </w:p>
        </w:tc>
        <w:tc>
          <w:tcPr>
            <w:tcW w:type="dxa" w:w="785"/>
          </w:tcPr>
          <w:p>
            <w:r>
              <w:t>0.32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0.399</w:t>
            </w:r>
          </w:p>
        </w:tc>
        <w:tc>
          <w:tcPr>
            <w:tcW w:type="dxa" w:w="785"/>
          </w:tcPr>
          <w:p>
            <w:r>
              <w:t>0.93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32.0</w:t>
            </w:r>
          </w:p>
        </w:tc>
        <w:tc>
          <w:tcPr>
            <w:tcW w:type="dxa" w:w="785"/>
          </w:tcPr>
          <w:p>
            <w:r>
              <w:t>1601.0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140.0</w:t>
            </w:r>
          </w:p>
        </w:tc>
        <w:tc>
          <w:tcPr>
            <w:tcW w:type="dxa" w:w="785"/>
          </w:tcPr>
          <w:p>
            <w:r>
              <w:t>0.186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0.542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0.277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1622.0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160.0</w:t>
            </w:r>
          </w:p>
        </w:tc>
        <w:tc>
          <w:tcPr>
            <w:tcW w:type="dxa" w:w="785"/>
          </w:tcPr>
          <w:p>
            <w:r>
              <w:t>0.07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0.126</w:t>
            </w:r>
          </w:p>
        </w:tc>
        <w:tc>
          <w:tcPr>
            <w:tcW w:type="dxa" w:w="785"/>
          </w:tcPr>
          <w:p>
            <w:r>
              <w:t>0.908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2.0</w:t>
            </w:r>
          </w:p>
        </w:tc>
        <w:tc>
          <w:tcPr>
            <w:tcW w:type="dxa" w:w="785"/>
          </w:tcPr>
          <w:p>
            <w:r>
              <w:t>1627.0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170.0</w:t>
            </w:r>
          </w:p>
        </w:tc>
        <w:tc>
          <w:tcPr>
            <w:tcW w:type="dxa" w:w="785"/>
          </w:tcPr>
          <w:p>
            <w:r>
              <w:t>0.012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0.667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0.905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1627.0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1628.0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172.0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0.904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57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7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