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Atherogenic dyslipidemia (high TG + low HDL)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529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1188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1289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1004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954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929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790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748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814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951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860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878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831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798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687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545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591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543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17.90</w:t>
            </w:r>
          </w:p>
        </w:tc>
        <w:tc>
          <w:tcPr>
            <w:tcW w:type="dxa" w:w="2880"/>
          </w:tcPr>
          <w:p>
            <w:r>
              <w:t>19.04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17.43</w:t>
            </w:r>
          </w:p>
        </w:tc>
        <w:tc>
          <w:tcPr>
            <w:tcW w:type="dxa" w:w="2880"/>
          </w:tcPr>
          <w:p>
            <w:r>
              <w:t>18.17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17.60</w:t>
            </w:r>
          </w:p>
        </w:tc>
        <w:tc>
          <w:tcPr>
            <w:tcW w:type="dxa" w:w="2880"/>
          </w:tcPr>
          <w:p>
            <w:r>
              <w:t>18.41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16.78</w:t>
            </w:r>
          </w:p>
        </w:tc>
        <w:tc>
          <w:tcPr>
            <w:tcW w:type="dxa" w:w="2880"/>
          </w:tcPr>
          <w:p>
            <w:r>
              <w:t>17.55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15.14</w:t>
            </w:r>
          </w:p>
        </w:tc>
        <w:tc>
          <w:tcPr>
            <w:tcW w:type="dxa" w:w="2880"/>
          </w:tcPr>
          <w:p>
            <w:r>
              <w:t>15.65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16.12</w:t>
            </w:r>
          </w:p>
        </w:tc>
        <w:tc>
          <w:tcPr>
            <w:tcW w:type="dxa" w:w="2880"/>
          </w:tcPr>
          <w:p>
            <w:r>
              <w:t>16.45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14.99</w:t>
            </w:r>
          </w:p>
        </w:tc>
        <w:tc>
          <w:tcPr>
            <w:tcW w:type="dxa" w:w="2880"/>
          </w:tcPr>
          <w:p>
            <w:r>
              <w:t>15.33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14.27</w:t>
            </w:r>
          </w:p>
        </w:tc>
        <w:tc>
          <w:tcPr>
            <w:tcW w:type="dxa" w:w="2880"/>
          </w:tcPr>
          <w:p>
            <w:r>
              <w:t>14.58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15.05</w:t>
            </w:r>
          </w:p>
        </w:tc>
        <w:tc>
          <w:tcPr>
            <w:tcW w:type="dxa" w:w="2880"/>
          </w:tcPr>
          <w:p>
            <w:r>
              <w:t>15.12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16.08</w:t>
            </w:r>
          </w:p>
        </w:tc>
        <w:tc>
          <w:tcPr>
            <w:tcW w:type="dxa" w:w="2880"/>
          </w:tcPr>
          <w:p>
            <w:r>
              <w:t>16.07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14.13</w:t>
            </w:r>
          </w:p>
        </w:tc>
        <w:tc>
          <w:tcPr>
            <w:tcW w:type="dxa" w:w="2880"/>
          </w:tcPr>
          <w:p>
            <w:r>
              <w:t>14.04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14.32</w:t>
            </w:r>
          </w:p>
        </w:tc>
        <w:tc>
          <w:tcPr>
            <w:tcW w:type="dxa" w:w="2880"/>
          </w:tcPr>
          <w:p>
            <w:r>
              <w:t>14.17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13.75</w:t>
            </w:r>
          </w:p>
        </w:tc>
        <w:tc>
          <w:tcPr>
            <w:tcW w:type="dxa" w:w="2880"/>
          </w:tcPr>
          <w:p>
            <w:r>
              <w:t>13.56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14.06</w:t>
            </w:r>
          </w:p>
        </w:tc>
        <w:tc>
          <w:tcPr>
            <w:tcW w:type="dxa" w:w="2880"/>
          </w:tcPr>
          <w:p>
            <w:r>
              <w:t>13.80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12.64</w:t>
            </w:r>
          </w:p>
        </w:tc>
        <w:tc>
          <w:tcPr>
            <w:tcW w:type="dxa" w:w="2880"/>
          </w:tcPr>
          <w:p>
            <w:r>
              <w:t>12.37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10.68</w:t>
            </w:r>
          </w:p>
        </w:tc>
        <w:tc>
          <w:tcPr>
            <w:tcW w:type="dxa" w:w="2880"/>
          </w:tcPr>
          <w:p>
            <w:r>
              <w:t>10.49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10.96</w:t>
            </w:r>
          </w:p>
        </w:tc>
        <w:tc>
          <w:tcPr>
            <w:tcW w:type="dxa" w:w="2880"/>
          </w:tcPr>
          <w:p>
            <w:r>
              <w:t>10.79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10.01</w:t>
            </w:r>
          </w:p>
        </w:tc>
        <w:tc>
          <w:tcPr>
            <w:tcW w:type="dxa" w:w="2880"/>
          </w:tcPr>
          <w:p>
            <w:r>
              <w:t>9.92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10.15</w:t>
            </w:r>
          </w:p>
        </w:tc>
        <w:tc>
          <w:tcPr>
            <w:tcW w:type="dxa" w:w="2160"/>
          </w:tcPr>
          <w:p>
            <w:r>
              <w:t>8.44</w:t>
            </w:r>
          </w:p>
        </w:tc>
        <w:tc>
          <w:tcPr>
            <w:tcW w:type="dxa" w:w="2160"/>
          </w:tcPr>
          <w:p>
            <w:r>
              <w:t>11.85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9.66</w:t>
            </w:r>
          </w:p>
        </w:tc>
        <w:tc>
          <w:tcPr>
            <w:tcW w:type="dxa" w:w="2160"/>
          </w:tcPr>
          <w:p>
            <w:r>
              <w:t>7.93</w:t>
            </w:r>
          </w:p>
        </w:tc>
        <w:tc>
          <w:tcPr>
            <w:tcW w:type="dxa" w:w="2160"/>
          </w:tcPr>
          <w:p>
            <w:r>
              <w:t>11.40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9.18</w:t>
            </w:r>
          </w:p>
        </w:tc>
        <w:tc>
          <w:tcPr>
            <w:tcW w:type="dxa" w:w="2160"/>
          </w:tcPr>
          <w:p>
            <w:r>
              <w:t>7.42</w:t>
            </w:r>
          </w:p>
        </w:tc>
        <w:tc>
          <w:tcPr>
            <w:tcW w:type="dxa" w:w="2160"/>
          </w:tcPr>
          <w:p>
            <w:r>
              <w:t>10.94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16.80</w:t>
            </w:r>
          </w:p>
        </w:tc>
        <w:tc>
          <w:tcPr>
            <w:tcW w:type="dxa" w:w="2880"/>
          </w:tcPr>
          <w:p>
            <w:r>
              <w:t>18.97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18.75</w:t>
            </w:r>
          </w:p>
        </w:tc>
        <w:tc>
          <w:tcPr>
            <w:tcW w:type="dxa" w:w="2880"/>
          </w:tcPr>
          <w:p>
            <w:r>
              <w:t>16.14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19.20</w:t>
            </w:r>
          </w:p>
        </w:tc>
        <w:tc>
          <w:tcPr>
            <w:tcW w:type="dxa" w:w="2880"/>
          </w:tcPr>
          <w:p>
            <w:r>
              <w:t>16.00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19.40</w:t>
            </w:r>
          </w:p>
        </w:tc>
        <w:tc>
          <w:tcPr>
            <w:tcW w:type="dxa" w:w="2880"/>
          </w:tcPr>
          <w:p>
            <w:r>
              <w:t>14.20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15.98</w:t>
            </w:r>
          </w:p>
        </w:tc>
        <w:tc>
          <w:tcPr>
            <w:tcW w:type="dxa" w:w="2880"/>
          </w:tcPr>
          <w:p>
            <w:r>
              <w:t>14.31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14.67</w:t>
            </w:r>
          </w:p>
        </w:tc>
        <w:tc>
          <w:tcPr>
            <w:tcW w:type="dxa" w:w="2880"/>
          </w:tcPr>
          <w:p>
            <w:r>
              <w:t>17.58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14.65</w:t>
            </w:r>
          </w:p>
        </w:tc>
        <w:tc>
          <w:tcPr>
            <w:tcW w:type="dxa" w:w="2880"/>
          </w:tcPr>
          <w:p>
            <w:r>
              <w:t>15.34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15.02</w:t>
            </w:r>
          </w:p>
        </w:tc>
        <w:tc>
          <w:tcPr>
            <w:tcW w:type="dxa" w:w="2880"/>
          </w:tcPr>
          <w:p>
            <w:r>
              <w:t>13.51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16.51</w:t>
            </w:r>
          </w:p>
        </w:tc>
        <w:tc>
          <w:tcPr>
            <w:tcW w:type="dxa" w:w="2880"/>
          </w:tcPr>
          <w:p>
            <w:r>
              <w:t>13.58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16.84</w:t>
            </w:r>
          </w:p>
        </w:tc>
        <w:tc>
          <w:tcPr>
            <w:tcW w:type="dxa" w:w="2880"/>
          </w:tcPr>
          <w:p>
            <w:r>
              <w:t>15.31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15.40</w:t>
            </w:r>
          </w:p>
        </w:tc>
        <w:tc>
          <w:tcPr>
            <w:tcW w:type="dxa" w:w="2880"/>
          </w:tcPr>
          <w:p>
            <w:r>
              <w:t>12.85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15.39</w:t>
            </w:r>
          </w:p>
        </w:tc>
        <w:tc>
          <w:tcPr>
            <w:tcW w:type="dxa" w:w="2880"/>
          </w:tcPr>
          <w:p>
            <w:r>
              <w:t>13.25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14.09</w:t>
            </w:r>
          </w:p>
        </w:tc>
        <w:tc>
          <w:tcPr>
            <w:tcW w:type="dxa" w:w="2880"/>
          </w:tcPr>
          <w:p>
            <w:r>
              <w:t>13.42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15.81</w:t>
            </w:r>
          </w:p>
        </w:tc>
        <w:tc>
          <w:tcPr>
            <w:tcW w:type="dxa" w:w="2880"/>
          </w:tcPr>
          <w:p>
            <w:r>
              <w:t>12.33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13.76</w:t>
            </w:r>
          </w:p>
        </w:tc>
        <w:tc>
          <w:tcPr>
            <w:tcW w:type="dxa" w:w="2880"/>
          </w:tcPr>
          <w:p>
            <w:r>
              <w:t>11.52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12.10</w:t>
            </w:r>
          </w:p>
        </w:tc>
        <w:tc>
          <w:tcPr>
            <w:tcW w:type="dxa" w:w="2880"/>
          </w:tcPr>
          <w:p>
            <w:r>
              <w:t>9.28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12.98</w:t>
            </w:r>
          </w:p>
        </w:tc>
        <w:tc>
          <w:tcPr>
            <w:tcW w:type="dxa" w:w="2880"/>
          </w:tcPr>
          <w:p>
            <w:r>
              <w:t>8.98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11.73</w:t>
            </w:r>
          </w:p>
        </w:tc>
        <w:tc>
          <w:tcPr>
            <w:tcW w:type="dxa" w:w="2880"/>
          </w:tcPr>
          <w:p>
            <w:r>
              <w:t>8.28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2007-2021</w:t>
            </w:r>
          </w:p>
        </w:tc>
        <w:tc>
          <w:tcPr>
            <w:tcW w:type="dxa" w:w="1728"/>
          </w:tcPr>
          <w:p>
            <w:r>
              <w:t>-2.62</w:t>
            </w:r>
          </w:p>
        </w:tc>
        <w:tc>
          <w:tcPr>
            <w:tcW w:type="dxa" w:w="1728"/>
          </w:tcPr>
          <w:p>
            <w:r>
              <w:t>-2.99</w:t>
            </w:r>
          </w:p>
        </w:tc>
        <w:tc>
          <w:tcPr>
            <w:tcW w:type="dxa" w:w="1728"/>
          </w:tcPr>
          <w:p>
            <w:r>
              <w:t>-2.09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2021-2024</w:t>
            </w:r>
          </w:p>
        </w:tc>
        <w:tc>
          <w:tcPr>
            <w:tcW w:type="dxa" w:w="1728"/>
          </w:tcPr>
          <w:p>
            <w:r>
              <w:t>-6.15</w:t>
            </w:r>
          </w:p>
        </w:tc>
        <w:tc>
          <w:tcPr>
            <w:tcW w:type="dxa" w:w="1728"/>
          </w:tcPr>
          <w:p>
            <w:r>
              <w:t>-15.19</w:t>
            </w:r>
          </w:p>
        </w:tc>
        <w:tc>
          <w:tcPr>
            <w:tcW w:type="dxa" w:w="1728"/>
          </w:tcPr>
          <w:p>
            <w:r>
              <w:t>2.82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10.93</w:t>
            </w:r>
          </w:p>
        </w:tc>
        <w:tc>
          <w:tcPr>
            <w:tcW w:type="dxa" w:w="2160"/>
          </w:tcPr>
          <w:p>
            <w:r>
              <w:t>10.20</w:t>
            </w:r>
          </w:p>
        </w:tc>
        <w:tc>
          <w:tcPr>
            <w:tcW w:type="dxa" w:w="2160"/>
          </w:tcPr>
          <w:p>
            <w:r>
              <w:t>11.72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10.57</w:t>
            </w:r>
          </w:p>
        </w:tc>
        <w:tc>
          <w:tcPr>
            <w:tcW w:type="dxa" w:w="2160"/>
          </w:tcPr>
          <w:p>
            <w:r>
              <w:t>9.81</w:t>
            </w:r>
          </w:p>
        </w:tc>
        <w:tc>
          <w:tcPr>
            <w:tcW w:type="dxa" w:w="2160"/>
          </w:tcPr>
          <w:p>
            <w:r>
              <w:t>11.39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10.22</w:t>
            </w:r>
          </w:p>
        </w:tc>
        <w:tc>
          <w:tcPr>
            <w:tcW w:type="dxa" w:w="2160"/>
          </w:tcPr>
          <w:p>
            <w:r>
              <w:t>9.43</w:t>
            </w:r>
          </w:p>
        </w:tc>
        <w:tc>
          <w:tcPr>
            <w:tcW w:type="dxa" w:w="2160"/>
          </w:tcPr>
          <w:p>
            <w:r>
              <w:t>11.08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Atherogenic dyslipidemia (high TG + low HDL) showed an annual percent change of -6.15% (95% CI -15.19 to 2.82)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