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MASLD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1287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1395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1047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1096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1011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1050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900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1049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1296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1221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1251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1247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1278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1095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1230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1293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20.65</w:t>
            </w:r>
          </w:p>
        </w:tc>
        <w:tc>
          <w:tcPr>
            <w:tcW w:type="dxa" w:w="2880"/>
          </w:tcPr>
          <w:p>
            <w:r>
              <w:t>21.43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20.28</w:t>
            </w:r>
          </w:p>
        </w:tc>
        <w:tc>
          <w:tcPr>
            <w:tcW w:type="dxa" w:w="2880"/>
          </w:tcPr>
          <w:p>
            <w:r>
              <w:t>20.41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19.76</w:t>
            </w:r>
          </w:p>
        </w:tc>
        <w:tc>
          <w:tcPr>
            <w:tcW w:type="dxa" w:w="2880"/>
          </w:tcPr>
          <w:p>
            <w:r>
              <w:t>19.94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18.98</w:t>
            </w:r>
          </w:p>
        </w:tc>
        <w:tc>
          <w:tcPr>
            <w:tcW w:type="dxa" w:w="2880"/>
          </w:tcPr>
          <w:p>
            <w:r>
              <w:t>19.00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19.63</w:t>
            </w:r>
          </w:p>
        </w:tc>
        <w:tc>
          <w:tcPr>
            <w:tcW w:type="dxa" w:w="2880"/>
          </w:tcPr>
          <w:p>
            <w:r>
              <w:t>19.62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19.82</w:t>
            </w:r>
          </w:p>
        </w:tc>
        <w:tc>
          <w:tcPr>
            <w:tcW w:type="dxa" w:w="2880"/>
          </w:tcPr>
          <w:p>
            <w:r>
              <w:t>19.78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21.98</w:t>
            </w:r>
          </w:p>
        </w:tc>
        <w:tc>
          <w:tcPr>
            <w:tcW w:type="dxa" w:w="2880"/>
          </w:tcPr>
          <w:p>
            <w:r>
              <w:t>22.07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19.15</w:t>
            </w:r>
          </w:p>
        </w:tc>
        <w:tc>
          <w:tcPr>
            <w:tcW w:type="dxa" w:w="2880"/>
          </w:tcPr>
          <w:p>
            <w:r>
              <w:t>19.24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20.20</w:t>
            </w:r>
          </w:p>
        </w:tc>
        <w:tc>
          <w:tcPr>
            <w:tcW w:type="dxa" w:w="2880"/>
          </w:tcPr>
          <w:p>
            <w:r>
              <w:t>20.25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22.38</w:t>
            </w:r>
          </w:p>
        </w:tc>
        <w:tc>
          <w:tcPr>
            <w:tcW w:type="dxa" w:w="2880"/>
          </w:tcPr>
          <w:p>
            <w:r>
              <w:t>22.37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21.01</w:t>
            </w:r>
          </w:p>
        </w:tc>
        <w:tc>
          <w:tcPr>
            <w:tcW w:type="dxa" w:w="2880"/>
          </w:tcPr>
          <w:p>
            <w:r>
              <w:t>20.95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21.91</w:t>
            </w:r>
          </w:p>
        </w:tc>
        <w:tc>
          <w:tcPr>
            <w:tcW w:type="dxa" w:w="2880"/>
          </w:tcPr>
          <w:p>
            <w:r>
              <w:t>21.85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21.42</w:t>
            </w:r>
          </w:p>
        </w:tc>
        <w:tc>
          <w:tcPr>
            <w:tcW w:type="dxa" w:w="2880"/>
          </w:tcPr>
          <w:p>
            <w:r>
              <w:t>21.48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23.13</w:t>
            </w:r>
          </w:p>
        </w:tc>
        <w:tc>
          <w:tcPr>
            <w:tcW w:type="dxa" w:w="2880"/>
          </w:tcPr>
          <w:p>
            <w:r>
              <w:t>23.19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23.39</w:t>
            </w:r>
          </w:p>
        </w:tc>
        <w:tc>
          <w:tcPr>
            <w:tcW w:type="dxa" w:w="2880"/>
          </w:tcPr>
          <w:p>
            <w:r>
              <w:t>23.49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23.07</w:t>
            </w:r>
          </w:p>
        </w:tc>
        <w:tc>
          <w:tcPr>
            <w:tcW w:type="dxa" w:w="2880"/>
          </w:tcPr>
          <w:p>
            <w:r>
              <w:t>23.27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23.43</w:t>
            </w:r>
          </w:p>
        </w:tc>
        <w:tc>
          <w:tcPr>
            <w:tcW w:type="dxa" w:w="2880"/>
          </w:tcPr>
          <w:p>
            <w:r>
              <w:t>23.67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24.36</w:t>
            </w:r>
          </w:p>
        </w:tc>
        <w:tc>
          <w:tcPr>
            <w:tcW w:type="dxa" w:w="2880"/>
          </w:tcPr>
          <w:p>
            <w:r>
              <w:t>24.58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23.88</w:t>
            </w:r>
          </w:p>
        </w:tc>
        <w:tc>
          <w:tcPr>
            <w:tcW w:type="dxa" w:w="2160"/>
          </w:tcPr>
          <w:p>
            <w:r>
              <w:t>21.59</w:t>
            </w:r>
          </w:p>
        </w:tc>
        <w:tc>
          <w:tcPr>
            <w:tcW w:type="dxa" w:w="2160"/>
          </w:tcPr>
          <w:p>
            <w:r>
              <w:t>26.18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24.13</w:t>
            </w:r>
          </w:p>
        </w:tc>
        <w:tc>
          <w:tcPr>
            <w:tcW w:type="dxa" w:w="2160"/>
          </w:tcPr>
          <w:p>
            <w:r>
              <w:t>21.80</w:t>
            </w:r>
          </w:p>
        </w:tc>
        <w:tc>
          <w:tcPr>
            <w:tcW w:type="dxa" w:w="2160"/>
          </w:tcPr>
          <w:p>
            <w:r>
              <w:t>26.47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24.39</w:t>
            </w:r>
          </w:p>
        </w:tc>
        <w:tc>
          <w:tcPr>
            <w:tcW w:type="dxa" w:w="2160"/>
          </w:tcPr>
          <w:p>
            <w:r>
              <w:t>22.01</w:t>
            </w:r>
          </w:p>
        </w:tc>
        <w:tc>
          <w:tcPr>
            <w:tcW w:type="dxa" w:w="2160"/>
          </w:tcPr>
          <w:p>
            <w:r>
              <w:t>26.76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19.45</w:t>
            </w:r>
          </w:p>
        </w:tc>
        <w:tc>
          <w:tcPr>
            <w:tcW w:type="dxa" w:w="2880"/>
          </w:tcPr>
          <w:p>
            <w:r>
              <w:t>21.83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21.42</w:t>
            </w:r>
          </w:p>
        </w:tc>
        <w:tc>
          <w:tcPr>
            <w:tcW w:type="dxa" w:w="2880"/>
          </w:tcPr>
          <w:p>
            <w:r>
              <w:t>19.13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21.56</w:t>
            </w:r>
          </w:p>
        </w:tc>
        <w:tc>
          <w:tcPr>
            <w:tcW w:type="dxa" w:w="2880"/>
          </w:tcPr>
          <w:p>
            <w:r>
              <w:t>17.94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20.55</w:t>
            </w:r>
          </w:p>
        </w:tc>
        <w:tc>
          <w:tcPr>
            <w:tcW w:type="dxa" w:w="2880"/>
          </w:tcPr>
          <w:p>
            <w:r>
              <w:t>17.40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19.27</w:t>
            </w:r>
          </w:p>
        </w:tc>
        <w:tc>
          <w:tcPr>
            <w:tcW w:type="dxa" w:w="2880"/>
          </w:tcPr>
          <w:p>
            <w:r>
              <w:t>19.98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19.95</w:t>
            </w:r>
          </w:p>
        </w:tc>
        <w:tc>
          <w:tcPr>
            <w:tcW w:type="dxa" w:w="2880"/>
          </w:tcPr>
          <w:p>
            <w:r>
              <w:t>19.69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23.93</w:t>
            </w:r>
          </w:p>
        </w:tc>
        <w:tc>
          <w:tcPr>
            <w:tcW w:type="dxa" w:w="2880"/>
          </w:tcPr>
          <w:p>
            <w:r>
              <w:t>20.02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21.73</w:t>
            </w:r>
          </w:p>
        </w:tc>
        <w:tc>
          <w:tcPr>
            <w:tcW w:type="dxa" w:w="2880"/>
          </w:tcPr>
          <w:p>
            <w:r>
              <w:t>16.60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21.76</w:t>
            </w:r>
          </w:p>
        </w:tc>
        <w:tc>
          <w:tcPr>
            <w:tcW w:type="dxa" w:w="2880"/>
          </w:tcPr>
          <w:p>
            <w:r>
              <w:t>18.64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24.02</w:t>
            </w:r>
          </w:p>
        </w:tc>
        <w:tc>
          <w:tcPr>
            <w:tcW w:type="dxa" w:w="2880"/>
          </w:tcPr>
          <w:p>
            <w:r>
              <w:t>20.73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23.42</w:t>
            </w:r>
          </w:p>
        </w:tc>
        <w:tc>
          <w:tcPr>
            <w:tcW w:type="dxa" w:w="2880"/>
          </w:tcPr>
          <w:p>
            <w:r>
              <w:t>18.57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25.22</w:t>
            </w:r>
          </w:p>
        </w:tc>
        <w:tc>
          <w:tcPr>
            <w:tcW w:type="dxa" w:w="2880"/>
          </w:tcPr>
          <w:p>
            <w:r>
              <w:t>18.56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24.68</w:t>
            </w:r>
          </w:p>
        </w:tc>
        <w:tc>
          <w:tcPr>
            <w:tcW w:type="dxa" w:w="2880"/>
          </w:tcPr>
          <w:p>
            <w:r>
              <w:t>18.20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26.53</w:t>
            </w:r>
          </w:p>
        </w:tc>
        <w:tc>
          <w:tcPr>
            <w:tcW w:type="dxa" w:w="2880"/>
          </w:tcPr>
          <w:p>
            <w:r>
              <w:t>19.72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26.58</w:t>
            </w:r>
          </w:p>
        </w:tc>
        <w:tc>
          <w:tcPr>
            <w:tcW w:type="dxa" w:w="2880"/>
          </w:tcPr>
          <w:p>
            <w:r>
              <w:t>20.15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27.01</w:t>
            </w:r>
          </w:p>
        </w:tc>
        <w:tc>
          <w:tcPr>
            <w:tcW w:type="dxa" w:w="2880"/>
          </w:tcPr>
          <w:p>
            <w:r>
              <w:t>19.10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26.73</w:t>
            </w:r>
          </w:p>
        </w:tc>
        <w:tc>
          <w:tcPr>
            <w:tcW w:type="dxa" w:w="2880"/>
          </w:tcPr>
          <w:p>
            <w:r>
              <w:t>20.10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28.02</w:t>
            </w:r>
          </w:p>
        </w:tc>
        <w:tc>
          <w:tcPr>
            <w:tcW w:type="dxa" w:w="2880"/>
          </w:tcPr>
          <w:p>
            <w:r>
              <w:t>20.63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2007-2010</w:t>
            </w:r>
          </w:p>
        </w:tc>
        <w:tc>
          <w:tcPr>
            <w:tcW w:type="dxa" w:w="1728"/>
          </w:tcPr>
          <w:p>
            <w:r>
              <w:t>-3.78</w:t>
            </w:r>
          </w:p>
        </w:tc>
        <w:tc>
          <w:tcPr>
            <w:tcW w:type="dxa" w:w="1728"/>
          </w:tcPr>
          <w:p>
            <w:r>
              <w:t>-4.79</w:t>
            </w:r>
          </w:p>
        </w:tc>
        <w:tc>
          <w:tcPr>
            <w:tcW w:type="dxa" w:w="1728"/>
          </w:tcPr>
          <w:p>
            <w:r>
              <w:t>-2.27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2010-2024</w:t>
            </w:r>
          </w:p>
        </w:tc>
        <w:tc>
          <w:tcPr>
            <w:tcW w:type="dxa" w:w="1728"/>
          </w:tcPr>
          <w:p>
            <w:r>
              <w:t>1.67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23.15</w:t>
            </w:r>
          </w:p>
        </w:tc>
        <w:tc>
          <w:tcPr>
            <w:tcW w:type="dxa" w:w="2160"/>
          </w:tcPr>
          <w:p>
            <w:r>
              <w:t>22.24</w:t>
            </w:r>
          </w:p>
        </w:tc>
        <w:tc>
          <w:tcPr>
            <w:tcW w:type="dxa" w:w="2160"/>
          </w:tcPr>
          <w:p>
            <w:r>
              <w:t>24.09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23.39</w:t>
            </w:r>
          </w:p>
        </w:tc>
        <w:tc>
          <w:tcPr>
            <w:tcW w:type="dxa" w:w="2160"/>
          </w:tcPr>
          <w:p>
            <w:r>
              <w:t>22.40</w:t>
            </w:r>
          </w:p>
        </w:tc>
        <w:tc>
          <w:tcPr>
            <w:tcW w:type="dxa" w:w="2160"/>
          </w:tcPr>
          <w:p>
            <w:r>
              <w:t>24.43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23.64</w:t>
            </w:r>
          </w:p>
        </w:tc>
        <w:tc>
          <w:tcPr>
            <w:tcW w:type="dxa" w:w="2160"/>
          </w:tcPr>
          <w:p>
            <w:r>
              <w:t>22.55</w:t>
            </w:r>
          </w:p>
        </w:tc>
        <w:tc>
          <w:tcPr>
            <w:tcW w:type="dxa" w:w="2160"/>
          </w:tcPr>
          <w:p>
            <w:r>
              <w:t>24.77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MASLD showed an annual percent change of 1.67% (95% CI 1.24 to 2.04)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