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inversely associated with Advanced liver fibrosis (FIB-4&gt;2.67) (odds ratio 0.74 (95% CI 0.58 to 0.93), false discovery rate q 0.019)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0.74 (95% CI 0.58 to 0.93)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