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Age, years (beta coefficient per 1-SD of log 1.80 (95% CI 1.33 to 2.26),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1.80 (95% CI 1.33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