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Alanine aminotransferase, IU/L (beta coefficient 5.00 (95% CI 4.36 to 5.65), false discovery rate q &lt;0.001) among 24922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5.00 (95% CI 4.36 to 5.65)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56.7%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