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Alanine aminotransferase, IU/L (beta coefficient -1.18 (95% CI -2.31 to -0.04), false discovery rate q 0.062)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-1.18 (95% CI -2.31 to -0.04)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