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Alanine aminotransferase, IU/L (beta coefficient per 1-SD 1.67 (95% CI 0.58 to 2.75), false discovery rate q 0.022)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1.67 (95% CI 0.58 to 2.75)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