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Alanine aminotransferase, IU/L (beta coefficient per 1-SD -1.41 (95% CI -1.89 to -0.93),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-1.41 (95% CI -1.89 to -0.93)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