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Appendicular skeletal muscle, % (beta coefficient per 1-SD -0.26 (95% CI -0.42 to -0.11), false discovery rate q 0.003)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-0.26 (95% CI -0.42 to -0.11)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