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Appendicular skeletal muscle, % (beta coefficient per 1-SD -0.29 (95% CI -0.47 to -0.10), false discovery rate q 0.007)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-0.47 to -0.10)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