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Appendicular skeletal muscle,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inversely associated with Appendicular skeletal muscle, % (beta coefficient per 1-SD -0.36 (95% CI -0.47 to -0.24), false discovery rate q &lt;0.001) among 8680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Appendicular skeletal muscle,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-0.36 (95% CI -0.47 to -0.24)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8680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