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Appendicular skeletal muscle mass, kg (beta coefficient 1.45 (95% CI 1.15 to 1.75),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1.45 (95% CI 1.15 to 1.75)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