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Appendicular skeletal muscle mass, kg (beta coefficient per 1-SD 1.63 (95% CI 1.45 to 1.80),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1.63 (95% CI 1.45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