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Appendicular skeletal muscle mass, kg (beta coefficient -3.34 (95% CI -4.01 to -2.67),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-3.34 (95% CI -4.01 to -2.67)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