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Appendicular skeletal muscle mass, kg (beta coefficient per 1-SD 0.47 (95% CI 0.32 to 0.61),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0.32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