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Atherogenic dyslipidemia (high TG + low HDL) (odds ratio 2.00 (95% CI 1.60 to 2.50),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1.60 to 2.50)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17.9%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