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Atherogenic dyslipidemia (high TG + low HDL) (odds ratio per 1-SD of log 2.10 (95% CI 1.92 to 2.30),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2.10 (95% CI 1.92 to 2.30)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12.2</w:t>
            </w:r>
          </w:p>
        </w:tc>
        <w:tc>
          <w:tcPr>
            <w:tcW w:type="dxa" w:w="2160"/>
          </w:tcPr>
          <w:p>
            <w:r>
              <w:t>21.6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