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Atherogenic dyslipidemia (high TG + low HDL) (odds ratio per 1-SD 1.19 (95% CI 1.10 to 1.29),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1.10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  <w:tc>
          <w:tcPr>
            <w:tcW w:type="dxa" w:w="2160"/>
          </w:tcPr>
          <w:p>
            <w:r>
              <w:t>37.1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