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Atherogenic dyslipidemia (high TG + low HDL) (odds ratio 1.24 (95% CI 0.70 to 2.21), false discovery rate q 0.525)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0.70 to 2.21)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